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94C4" w14:textId="35859605" w:rsidR="00FC1003" w:rsidRPr="00062871" w:rsidRDefault="00E33563" w:rsidP="00FC1003">
      <w:pPr>
        <w:pStyle w:val="Organisationsname"/>
      </w:pPr>
      <w:r w:rsidRPr="00062871">
        <w:rPr>
          <w:noProof/>
        </w:rPr>
        <mc:AlternateContent>
          <mc:Choice Requires="wps">
            <w:drawing>
              <wp:anchor distT="0" distB="0" distL="114300" distR="114300" simplePos="0" relativeHeight="251659264" behindDoc="1" locked="0" layoutInCell="1" allowOverlap="1" wp14:anchorId="5A0C5E7C" wp14:editId="51C284DC">
                <wp:simplePos x="0" y="0"/>
                <wp:positionH relativeFrom="margin">
                  <wp:posOffset>4762500</wp:posOffset>
                </wp:positionH>
                <wp:positionV relativeFrom="page">
                  <wp:posOffset>1143000</wp:posOffset>
                </wp:positionV>
                <wp:extent cx="1143000" cy="1371600"/>
                <wp:effectExtent l="0" t="0" r="0" b="0"/>
                <wp:wrapNone/>
                <wp:docPr id="3" name="Rectangle 3"/>
                <wp:cNvGraphicFramePr/>
                <a:graphic xmlns:a="http://schemas.openxmlformats.org/drawingml/2006/main">
                  <a:graphicData uri="http://schemas.microsoft.com/office/word/2010/wordprocessingShape">
                    <wps:wsp>
                      <wps:cNvSpPr/>
                      <wps:spPr>
                        <a:xfrm>
                          <a:off x="0" y="0"/>
                          <a:ext cx="1143000" cy="1371600"/>
                        </a:xfrm>
                        <a:prstGeom prst="rect">
                          <a:avLst/>
                        </a:prstGeom>
                        <a:solidFill>
                          <a:schemeClr val="bg2">
                            <a:lumMod val="9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C96E96" w14:textId="77777777" w:rsidR="00FC1003" w:rsidRPr="001F4FAA" w:rsidRDefault="00FC1003" w:rsidP="00FC1003">
                            <w:pPr>
                              <w:jc w:val="center"/>
                              <w:rPr>
                                <w:sz w:val="24"/>
                              </w:rPr>
                            </w:pPr>
                            <w:r w:rsidRPr="001F4FAA">
                              <w:rPr>
                                <w:sz w:val="24"/>
                              </w:rPr>
                              <w:t xml:space="preserve">Place your </w:t>
                            </w:r>
                            <w:r>
                              <w:rPr>
                                <w:sz w:val="24"/>
                              </w:rPr>
                              <w:t xml:space="preserve">Club’s </w:t>
                            </w:r>
                            <w:r w:rsidRPr="001F4FAA">
                              <w:rPr>
                                <w:sz w:val="24"/>
                              </w:rPr>
                              <w:t>logo here</w:t>
                            </w:r>
                            <w:r>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5E7C" id="Rectangle 3" o:spid="_x0000_s1026" style="position:absolute;margin-left:375pt;margin-top:90pt;width:90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" fillcolor="#cfcdcd [2894]" stroked="f" strokeweight="1pt">
                <v:textbox>
                  <w:txbxContent>
                    <w:p w14:paraId="10C96E96" w14:textId="77777777" w:rsidR="00FC1003" w:rsidRPr="001F4FAA" w:rsidRDefault="00FC1003" w:rsidP="00FC1003">
                      <w:pPr>
                        <w:jc w:val="center"/>
                        <w:rPr>
                          <w:sz w:val="24"/>
                        </w:rPr>
                      </w:pPr>
                      <w:r w:rsidRPr="001F4FAA">
                        <w:rPr>
                          <w:sz w:val="24"/>
                        </w:rPr>
                        <w:t xml:space="preserve">Place your </w:t>
                      </w:r>
                      <w:r>
                        <w:rPr>
                          <w:sz w:val="24"/>
                        </w:rPr>
                        <w:t xml:space="preserve">Club’s </w:t>
                      </w:r>
                      <w:r w:rsidRPr="001F4FAA">
                        <w:rPr>
                          <w:sz w:val="24"/>
                        </w:rPr>
                        <w:t>logo here</w:t>
                      </w:r>
                      <w:r>
                        <w:rPr>
                          <w:sz w:val="24"/>
                        </w:rPr>
                        <w:t>.</w:t>
                      </w:r>
                    </w:p>
                  </w:txbxContent>
                </v:textbox>
                <w10:wrap anchorx="margin" anchory="page"/>
              </v:rect>
            </w:pict>
          </mc:Fallback>
        </mc:AlternateContent>
      </w:r>
      <w:r w:rsidR="00FC1003" w:rsidRPr="00E1215C">
        <w:rPr>
          <w:b/>
          <w:bCs/>
          <w:color w:val="FF0000"/>
          <w:szCs w:val="20"/>
        </w:rPr>
        <w:t>(Insert Club Name)</w:t>
      </w:r>
    </w:p>
    <w:p w14:paraId="0F256BA7" w14:textId="088D731B" w:rsidR="00E33563" w:rsidRDefault="00FC1003" w:rsidP="006A4B3F">
      <w:pPr>
        <w:pStyle w:val="Heading1"/>
        <w:spacing w:after="120" w:line="240" w:lineRule="auto"/>
        <w:rPr>
          <w:noProof/>
        </w:rPr>
      </w:pPr>
      <w:r w:rsidRPr="00FC1003">
        <w:rPr>
          <w:noProof/>
        </w:rPr>
        <w:t>Child Safe Code of Conduct</w:t>
      </w:r>
    </w:p>
    <w:p w14:paraId="1E9ADE34" w14:textId="77777777" w:rsidR="006A4B3F" w:rsidRDefault="006A4B3F" w:rsidP="00D3050B">
      <w:pPr>
        <w:jc w:val="both"/>
      </w:pPr>
    </w:p>
    <w:p w14:paraId="41E45184" w14:textId="77777777" w:rsidR="00974AEC" w:rsidRDefault="00974AEC" w:rsidP="00D3050B">
      <w:pPr>
        <w:jc w:val="both"/>
      </w:pPr>
    </w:p>
    <w:p w14:paraId="07DFC03A" w14:textId="77777777" w:rsidR="00974AEC" w:rsidRDefault="00974AEC" w:rsidP="00D3050B">
      <w:pPr>
        <w:jc w:val="both"/>
      </w:pPr>
    </w:p>
    <w:p w14:paraId="33C42A84" w14:textId="6F18075F" w:rsidR="00D3050B" w:rsidRDefault="00D3050B" w:rsidP="00D3050B">
      <w:pPr>
        <w:jc w:val="both"/>
      </w:pPr>
      <w:r w:rsidRPr="00D3050B">
        <w:t>The National Principles for Child Safe Organisations outline the importance of organisations having effective policies and procedures that document how the organisation is safe for children and young people. The National Principles also emphasise the importance of embedding child safety and wellbeing in organisational leadership, governance, and culture. Developing and implementing a Child Safe Code of Conduct is one key aspect of fulfilling these principles.</w:t>
      </w:r>
    </w:p>
    <w:p w14:paraId="3D84699D" w14:textId="77777777" w:rsidR="00D3050B" w:rsidRDefault="00D3050B" w:rsidP="00D3050B">
      <w:pPr>
        <w:jc w:val="both"/>
      </w:pPr>
    </w:p>
    <w:p w14:paraId="7C09C527" w14:textId="77777777" w:rsidR="00D3050B" w:rsidRDefault="00D3050B" w:rsidP="00D3050B">
      <w:pPr>
        <w:jc w:val="both"/>
        <w:rPr>
          <w:b/>
          <w:bCs/>
        </w:rPr>
      </w:pPr>
      <w:r w:rsidRPr="00D3050B">
        <w:rPr>
          <w:b/>
          <w:bCs/>
        </w:rPr>
        <w:t xml:space="preserve">What is a Child Safe Code of Conduct? </w:t>
      </w:r>
    </w:p>
    <w:p w14:paraId="7E97A366" w14:textId="77777777" w:rsidR="00BC41A0" w:rsidRPr="00D3050B" w:rsidRDefault="00BC41A0" w:rsidP="00D3050B">
      <w:pPr>
        <w:jc w:val="both"/>
        <w:rPr>
          <w:b/>
          <w:bCs/>
        </w:rPr>
      </w:pPr>
    </w:p>
    <w:p w14:paraId="41016C7D" w14:textId="1DDD5764" w:rsidR="00D3050B" w:rsidRDefault="00D3050B" w:rsidP="00D3050B">
      <w:pPr>
        <w:jc w:val="both"/>
      </w:pPr>
      <w:r>
        <w:t>A Child Safe Code of Conduct is a document outlining expected behaviours from all members of an organisation, and behaviours that are unacceptable, when interacting with children and young people.</w:t>
      </w:r>
    </w:p>
    <w:p w14:paraId="282400B0" w14:textId="77777777" w:rsidR="0066542A" w:rsidRDefault="0066542A" w:rsidP="00D3050B">
      <w:pPr>
        <w:jc w:val="both"/>
      </w:pPr>
    </w:p>
    <w:p w14:paraId="32A0B411" w14:textId="77777777" w:rsidR="0066542A" w:rsidRDefault="0066542A" w:rsidP="0066542A">
      <w:pPr>
        <w:jc w:val="both"/>
        <w:rPr>
          <w:b/>
          <w:bCs/>
        </w:rPr>
      </w:pPr>
      <w:r w:rsidRPr="003C57E2">
        <w:rPr>
          <w:b/>
          <w:bCs/>
        </w:rPr>
        <w:t xml:space="preserve">Our organisation’s Child Safe Code of Conduct aims to: </w:t>
      </w:r>
    </w:p>
    <w:p w14:paraId="462FCE88" w14:textId="77777777" w:rsidR="00BC41A0" w:rsidRPr="003C57E2" w:rsidRDefault="00BC41A0" w:rsidP="0066542A">
      <w:pPr>
        <w:jc w:val="both"/>
        <w:rPr>
          <w:b/>
          <w:bCs/>
        </w:rPr>
      </w:pPr>
    </w:p>
    <w:p w14:paraId="56B3922E" w14:textId="33F0F70C" w:rsidR="0066542A" w:rsidRDefault="0066542A" w:rsidP="00BC41A0">
      <w:pPr>
        <w:pStyle w:val="ListParagraph"/>
        <w:numPr>
          <w:ilvl w:val="0"/>
          <w:numId w:val="4"/>
        </w:numPr>
        <w:jc w:val="both"/>
      </w:pPr>
      <w:r>
        <w:t xml:space="preserve">Identify to leaders, staff and volunteers the expected behavioural standards for engaging with children and young people in </w:t>
      </w:r>
      <w:r w:rsidR="003C57E2">
        <w:t xml:space="preserve">our </w:t>
      </w:r>
      <w:r>
        <w:t xml:space="preserve">organisation. It should set a high standard of conduct for the protection and wellbeing of children and young people. </w:t>
      </w:r>
    </w:p>
    <w:p w14:paraId="41FBE194" w14:textId="7B74957F" w:rsidR="0066542A" w:rsidRDefault="0066542A" w:rsidP="00BC41A0">
      <w:pPr>
        <w:pStyle w:val="ListParagraph"/>
        <w:numPr>
          <w:ilvl w:val="0"/>
          <w:numId w:val="4"/>
        </w:numPr>
        <w:jc w:val="both"/>
      </w:pPr>
      <w:r>
        <w:t>Cover conduct in both the physical and online environments.</w:t>
      </w:r>
    </w:p>
    <w:p w14:paraId="7709AFB2" w14:textId="64800DB5" w:rsidR="0066542A" w:rsidRDefault="0066542A" w:rsidP="00BC41A0">
      <w:pPr>
        <w:pStyle w:val="ListParagraph"/>
        <w:numPr>
          <w:ilvl w:val="0"/>
          <w:numId w:val="4"/>
        </w:numPr>
        <w:jc w:val="both"/>
      </w:pPr>
      <w:r>
        <w:t>Be easy for people to access and understand.</w:t>
      </w:r>
    </w:p>
    <w:p w14:paraId="49A64410" w14:textId="19058D8E" w:rsidR="0066542A" w:rsidRDefault="0066542A" w:rsidP="00BC41A0">
      <w:pPr>
        <w:pStyle w:val="ListParagraph"/>
        <w:numPr>
          <w:ilvl w:val="0"/>
          <w:numId w:val="4"/>
        </w:numPr>
        <w:jc w:val="both"/>
      </w:pPr>
      <w:r>
        <w:t xml:space="preserve">Be covered in induction training for all staff and volunteers. </w:t>
      </w:r>
    </w:p>
    <w:p w14:paraId="5B43E02E" w14:textId="76384BC3" w:rsidR="0066542A" w:rsidRDefault="0066542A" w:rsidP="00BC41A0">
      <w:pPr>
        <w:pStyle w:val="ListParagraph"/>
        <w:numPr>
          <w:ilvl w:val="0"/>
          <w:numId w:val="4"/>
        </w:numPr>
        <w:jc w:val="both"/>
      </w:pPr>
      <w:r>
        <w:t>Link to relevant legislation, the organisation’s Child Safety and Wellbeing Policy and related policies and procedures, including those for receiving and responding to complaints and concerns and for reporting to external authorities.</w:t>
      </w:r>
    </w:p>
    <w:p w14:paraId="5E3F1159" w14:textId="378D8069" w:rsidR="0066542A" w:rsidRDefault="0066542A" w:rsidP="00BC41A0">
      <w:pPr>
        <w:pStyle w:val="ListParagraph"/>
        <w:numPr>
          <w:ilvl w:val="0"/>
          <w:numId w:val="4"/>
        </w:numPr>
        <w:jc w:val="both"/>
      </w:pPr>
      <w:r>
        <w:t xml:space="preserve">Link to relevant human resources and procurement processes in the organisation, for example recruitment processes, individual </w:t>
      </w:r>
      <w:r w:rsidR="003C57E2">
        <w:t>contracts,</w:t>
      </w:r>
      <w:r>
        <w:t xml:space="preserve"> or terms of employment, and contracting of services from third parties.</w:t>
      </w:r>
    </w:p>
    <w:p w14:paraId="33DE948E" w14:textId="77777777" w:rsidR="00974AEC" w:rsidRDefault="00974AEC" w:rsidP="00974AEC">
      <w:pPr>
        <w:jc w:val="both"/>
      </w:pPr>
    </w:p>
    <w:p w14:paraId="2D36F7E7" w14:textId="77777777" w:rsidR="00974AEC" w:rsidRDefault="00974AEC" w:rsidP="00974AEC">
      <w:pPr>
        <w:jc w:val="both"/>
      </w:pPr>
    </w:p>
    <w:tbl>
      <w:tblPr>
        <w:tblStyle w:val="TableGrid"/>
        <w:tblpPr w:leftFromText="180" w:rightFromText="180" w:vertAnchor="text" w:horzAnchor="margin" w:tblpY="177"/>
        <w:tblW w:w="0" w:type="auto"/>
        <w:tblLook w:val="04A0" w:firstRow="1" w:lastRow="0" w:firstColumn="1" w:lastColumn="0" w:noHBand="0" w:noVBand="1"/>
      </w:tblPr>
      <w:tblGrid>
        <w:gridCol w:w="9016"/>
      </w:tblGrid>
      <w:tr w:rsidR="00974AEC" w14:paraId="4092F863" w14:textId="77777777" w:rsidTr="00974AEC">
        <w:tc>
          <w:tcPr>
            <w:tcW w:w="9016" w:type="dxa"/>
          </w:tcPr>
          <w:p w14:paraId="4A1339A4" w14:textId="77777777" w:rsidR="00974AEC" w:rsidRDefault="00974AEC" w:rsidP="00974AEC">
            <w:pPr>
              <w:jc w:val="both"/>
            </w:pPr>
          </w:p>
          <w:p w14:paraId="672A1360" w14:textId="77777777" w:rsidR="00974AEC" w:rsidRDefault="00974AEC" w:rsidP="00974AEC">
            <w:pPr>
              <w:jc w:val="both"/>
            </w:pPr>
            <w:r>
              <w:t xml:space="preserve">All paid and unpaid staff, including volunteers, interns, or trainees of </w:t>
            </w:r>
            <w:r w:rsidRPr="00E9374E">
              <w:rPr>
                <w:color w:val="FF0000"/>
              </w:rPr>
              <w:t>[I</w:t>
            </w:r>
            <w:r>
              <w:rPr>
                <w:color w:val="FF0000"/>
              </w:rPr>
              <w:t>nsert Clubs name</w:t>
            </w:r>
            <w:r w:rsidRPr="00E9374E">
              <w:rPr>
                <w:color w:val="FF0000"/>
              </w:rPr>
              <w:t xml:space="preserve">] </w:t>
            </w:r>
            <w:r>
              <w:t xml:space="preserve">are responsible for the safety and wellbeing of children and young people who engage with </w:t>
            </w:r>
            <w:r w:rsidRPr="00E9374E">
              <w:rPr>
                <w:color w:val="FF0000"/>
              </w:rPr>
              <w:t>[I</w:t>
            </w:r>
            <w:r>
              <w:rPr>
                <w:color w:val="FF0000"/>
              </w:rPr>
              <w:t>nsert Clubs name</w:t>
            </w:r>
            <w:r w:rsidRPr="00E9374E">
              <w:rPr>
                <w:color w:val="FF0000"/>
              </w:rPr>
              <w:t>]</w:t>
            </w:r>
            <w:r>
              <w:rPr>
                <w:color w:val="FF0000"/>
              </w:rPr>
              <w:t>.</w:t>
            </w:r>
            <w:r w:rsidRPr="00E9374E">
              <w:rPr>
                <w:color w:val="FF0000"/>
              </w:rPr>
              <w:t xml:space="preserve"> </w:t>
            </w:r>
            <w:r>
              <w:t>All paid and unpaid staff are expected to act in accordance with this Code of Conduct in their physical and online interactions with children and young people under the age of 16 years.</w:t>
            </w:r>
          </w:p>
          <w:p w14:paraId="6675643A" w14:textId="614FB658" w:rsidR="00974AEC" w:rsidRDefault="00974AEC" w:rsidP="00974AEC">
            <w:pPr>
              <w:jc w:val="both"/>
            </w:pPr>
          </w:p>
        </w:tc>
      </w:tr>
    </w:tbl>
    <w:p w14:paraId="60733DBD" w14:textId="77777777" w:rsidR="00974AEC" w:rsidRDefault="00974AEC" w:rsidP="00974AEC">
      <w:pPr>
        <w:jc w:val="both"/>
      </w:pPr>
    </w:p>
    <w:p w14:paraId="6A1D7EC5" w14:textId="77777777" w:rsidR="00974AEC" w:rsidRDefault="00974AEC" w:rsidP="00974AEC">
      <w:pPr>
        <w:jc w:val="both"/>
      </w:pPr>
    </w:p>
    <w:p w14:paraId="5F2A3D09" w14:textId="77777777" w:rsidR="00974AEC" w:rsidRDefault="00974AEC" w:rsidP="00974AEC">
      <w:pPr>
        <w:jc w:val="both"/>
      </w:pPr>
    </w:p>
    <w:p w14:paraId="3A96C7A1" w14:textId="77777777" w:rsidR="00D3050B" w:rsidRPr="00D3050B" w:rsidRDefault="00D3050B" w:rsidP="00D3050B">
      <w:pPr>
        <w:jc w:val="both"/>
      </w:pPr>
    </w:p>
    <w:tbl>
      <w:tblPr>
        <w:tblStyle w:val="TableGrid"/>
        <w:tblW w:w="0" w:type="auto"/>
        <w:tblLook w:val="04A0" w:firstRow="1" w:lastRow="0" w:firstColumn="1" w:lastColumn="0" w:noHBand="0" w:noVBand="1"/>
      </w:tblPr>
      <w:tblGrid>
        <w:gridCol w:w="2263"/>
        <w:gridCol w:w="6753"/>
      </w:tblGrid>
      <w:tr w:rsidR="00ED260C" w14:paraId="0B4A9DC1" w14:textId="77777777" w:rsidTr="00ED260C">
        <w:tc>
          <w:tcPr>
            <w:tcW w:w="2263" w:type="dxa"/>
          </w:tcPr>
          <w:p w14:paraId="083D3335" w14:textId="77777777" w:rsidR="00ED260C" w:rsidRDefault="00ED260C" w:rsidP="00E33563"/>
          <w:p w14:paraId="38215AAC" w14:textId="438ED22D" w:rsidR="00ED260C" w:rsidRPr="00F476BE" w:rsidRDefault="00ED260C" w:rsidP="00E33563">
            <w:pPr>
              <w:rPr>
                <w:b/>
                <w:bCs/>
              </w:rPr>
            </w:pPr>
            <w:r w:rsidRPr="00F476BE">
              <w:rPr>
                <w:b/>
                <w:bCs/>
              </w:rPr>
              <w:t xml:space="preserve">Name of Organisation </w:t>
            </w:r>
          </w:p>
          <w:p w14:paraId="0A46DA0E" w14:textId="77777777" w:rsidR="00ED260C" w:rsidRDefault="00ED260C" w:rsidP="00E33563"/>
          <w:p w14:paraId="0C2A7223" w14:textId="77777777" w:rsidR="00ED260C" w:rsidRDefault="00ED260C" w:rsidP="00E33563"/>
        </w:tc>
        <w:tc>
          <w:tcPr>
            <w:tcW w:w="6753" w:type="dxa"/>
          </w:tcPr>
          <w:p w14:paraId="53695765" w14:textId="77777777" w:rsidR="00ED260C" w:rsidRDefault="00ED260C" w:rsidP="00E33563"/>
        </w:tc>
      </w:tr>
      <w:tr w:rsidR="00ED260C" w14:paraId="2BDA7216" w14:textId="77777777" w:rsidTr="00ED260C">
        <w:tc>
          <w:tcPr>
            <w:tcW w:w="2263" w:type="dxa"/>
          </w:tcPr>
          <w:p w14:paraId="273E38EB" w14:textId="77777777" w:rsidR="00ED260C" w:rsidRDefault="00ED260C" w:rsidP="00E33563"/>
          <w:p w14:paraId="23B66023" w14:textId="3D64550B" w:rsidR="00ED260C" w:rsidRPr="00F476BE" w:rsidRDefault="00850685" w:rsidP="00E33563">
            <w:pPr>
              <w:rPr>
                <w:b/>
                <w:bCs/>
              </w:rPr>
            </w:pPr>
            <w:r w:rsidRPr="00F476BE">
              <w:rPr>
                <w:b/>
                <w:bCs/>
              </w:rPr>
              <w:t>Commitment to child safety</w:t>
            </w:r>
          </w:p>
          <w:p w14:paraId="6E423DAC" w14:textId="77777777" w:rsidR="00ED260C" w:rsidRDefault="00ED260C" w:rsidP="00E33563"/>
          <w:p w14:paraId="4892A358" w14:textId="77777777" w:rsidR="00ED260C" w:rsidRDefault="00ED260C" w:rsidP="00E33563"/>
        </w:tc>
        <w:tc>
          <w:tcPr>
            <w:tcW w:w="6753" w:type="dxa"/>
          </w:tcPr>
          <w:p w14:paraId="6B379EFB" w14:textId="77777777" w:rsidR="00F476BE" w:rsidRDefault="00F476BE" w:rsidP="00F476BE">
            <w:pPr>
              <w:jc w:val="both"/>
            </w:pPr>
          </w:p>
          <w:p w14:paraId="205FDBD0" w14:textId="20567D3F" w:rsidR="00ED260C" w:rsidRDefault="00F476BE" w:rsidP="00F476BE">
            <w:pPr>
              <w:jc w:val="both"/>
            </w:pPr>
            <w:r>
              <w:t>We are committed to creating and maintaining an environment that promotes the safety of all children. This includes encouraging a culture where the prevention and reporting of abuse is supported and encouraged. All staff and volunteers are responsible for promoting the safety, wellbeing, and empowerment of children.</w:t>
            </w:r>
          </w:p>
          <w:p w14:paraId="3C914395" w14:textId="37CB3F36" w:rsidR="00F476BE" w:rsidRDefault="00F476BE" w:rsidP="00F476BE">
            <w:pPr>
              <w:jc w:val="both"/>
            </w:pPr>
          </w:p>
        </w:tc>
      </w:tr>
      <w:tr w:rsidR="00ED260C" w14:paraId="629CA16B" w14:textId="77777777" w:rsidTr="00ED260C">
        <w:tc>
          <w:tcPr>
            <w:tcW w:w="2263" w:type="dxa"/>
          </w:tcPr>
          <w:p w14:paraId="31A6F2FC" w14:textId="77777777" w:rsidR="00ED260C" w:rsidRDefault="00ED260C" w:rsidP="00E33563"/>
          <w:p w14:paraId="48688B35" w14:textId="19D1AB80" w:rsidR="00ED260C" w:rsidRPr="00F476BE" w:rsidRDefault="00850685" w:rsidP="00E33563">
            <w:pPr>
              <w:rPr>
                <w:b/>
                <w:bCs/>
              </w:rPr>
            </w:pPr>
            <w:r w:rsidRPr="00F476BE">
              <w:rPr>
                <w:b/>
                <w:bCs/>
              </w:rPr>
              <w:t>I will</w:t>
            </w:r>
          </w:p>
          <w:p w14:paraId="47BEB202" w14:textId="77777777" w:rsidR="00ED260C" w:rsidRDefault="00ED260C" w:rsidP="00E33563"/>
          <w:p w14:paraId="7657905A" w14:textId="77777777" w:rsidR="00ED260C" w:rsidRDefault="00ED260C" w:rsidP="00E33563"/>
        </w:tc>
        <w:tc>
          <w:tcPr>
            <w:tcW w:w="6753" w:type="dxa"/>
          </w:tcPr>
          <w:p w14:paraId="3C04F95D" w14:textId="77777777" w:rsidR="00974AEC" w:rsidRDefault="00974AEC" w:rsidP="00980B7D"/>
          <w:p w14:paraId="6ACA394E" w14:textId="2DDE1629" w:rsidR="00980B7D" w:rsidRDefault="00980B7D" w:rsidP="00980B7D">
            <w:r>
              <w:t xml:space="preserve">Act in accordance with [the organisation’s] child safety and </w:t>
            </w:r>
          </w:p>
          <w:p w14:paraId="6B055786" w14:textId="77777777" w:rsidR="00980B7D" w:rsidRDefault="00980B7D" w:rsidP="00980B7D">
            <w:r>
              <w:t>wellbeing policies and procedures at all times.</w:t>
            </w:r>
          </w:p>
          <w:p w14:paraId="0F6487A1" w14:textId="6A9C40C9" w:rsidR="003F433F" w:rsidRDefault="003F433F" w:rsidP="004B2B20">
            <w:pPr>
              <w:pStyle w:val="ListParagraph"/>
              <w:numPr>
                <w:ilvl w:val="0"/>
                <w:numId w:val="7"/>
              </w:numPr>
            </w:pPr>
            <w:r>
              <w:t>Report any conflicts of interest (such as an outside relationship with a child)</w:t>
            </w:r>
          </w:p>
          <w:p w14:paraId="064A1408" w14:textId="058D31F8" w:rsidR="00B77444" w:rsidRDefault="00B77444" w:rsidP="004B2B20">
            <w:pPr>
              <w:pStyle w:val="ListParagraph"/>
              <w:numPr>
                <w:ilvl w:val="0"/>
                <w:numId w:val="7"/>
              </w:numPr>
            </w:pPr>
            <w:r>
              <w:t>Participate in all compulsory training</w:t>
            </w:r>
          </w:p>
          <w:p w14:paraId="216866D5" w14:textId="69196C81" w:rsidR="001D7DC0" w:rsidRDefault="001D7DC0" w:rsidP="004B2B20">
            <w:pPr>
              <w:pStyle w:val="ListParagraph"/>
              <w:numPr>
                <w:ilvl w:val="0"/>
                <w:numId w:val="7"/>
              </w:numPr>
            </w:pPr>
            <w:r>
              <w:t xml:space="preserve">Treat all children and young people with respect. </w:t>
            </w:r>
          </w:p>
          <w:p w14:paraId="3F8ECEBF" w14:textId="76046375" w:rsidR="00980B7D" w:rsidRDefault="00980B7D" w:rsidP="004B2B20">
            <w:pPr>
              <w:pStyle w:val="ListParagraph"/>
              <w:numPr>
                <w:ilvl w:val="0"/>
                <w:numId w:val="7"/>
              </w:numPr>
            </w:pPr>
            <w:r>
              <w:t xml:space="preserve">Behave respectfully, </w:t>
            </w:r>
            <w:r w:rsidR="004B2B20">
              <w:t>courteously,</w:t>
            </w:r>
            <w:r>
              <w:t xml:space="preserve"> and ethically towards children and their families and towards other staff.</w:t>
            </w:r>
          </w:p>
          <w:p w14:paraId="1651BE77" w14:textId="4897A068" w:rsidR="00980B7D" w:rsidRDefault="00980B7D" w:rsidP="004B2B20">
            <w:pPr>
              <w:pStyle w:val="ListParagraph"/>
              <w:numPr>
                <w:ilvl w:val="0"/>
                <w:numId w:val="7"/>
              </w:numPr>
            </w:pPr>
            <w:r>
              <w:t>Listen and respond to the views and concerns of children, particularly if they communicate (verbally or non-verbally) that they do not feel safe or well.</w:t>
            </w:r>
          </w:p>
          <w:p w14:paraId="107AD9D0" w14:textId="7F8EB4B5" w:rsidR="004141E7" w:rsidRDefault="004141E7" w:rsidP="004B2B20">
            <w:pPr>
              <w:pStyle w:val="ListParagraph"/>
              <w:numPr>
                <w:ilvl w:val="0"/>
                <w:numId w:val="7"/>
              </w:numPr>
            </w:pPr>
            <w:r>
              <w:t>Welcome parents and carers to participate in decisions about their child’s training schedule and any other matters about their safety</w:t>
            </w:r>
          </w:p>
          <w:p w14:paraId="51DE7035" w14:textId="67DEBDE0" w:rsidR="00B77444" w:rsidRDefault="00B77444" w:rsidP="004B2B20">
            <w:pPr>
              <w:pStyle w:val="ListParagraph"/>
              <w:numPr>
                <w:ilvl w:val="0"/>
                <w:numId w:val="7"/>
              </w:numPr>
            </w:pPr>
            <w:r>
              <w:t>Respect the privacy of children and their families by keeping all information about child protection concerns confidential</w:t>
            </w:r>
          </w:p>
          <w:p w14:paraId="1EAA0A04" w14:textId="77773094" w:rsidR="00980B7D" w:rsidRPr="009E4D95" w:rsidRDefault="00980B7D" w:rsidP="004B2B20">
            <w:pPr>
              <w:pStyle w:val="ListParagraph"/>
              <w:numPr>
                <w:ilvl w:val="0"/>
                <w:numId w:val="7"/>
              </w:numPr>
            </w:pPr>
            <w:r>
              <w:t xml:space="preserve">Promote the human rights, </w:t>
            </w:r>
            <w:r w:rsidR="004B2B20">
              <w:t>safety,</w:t>
            </w:r>
            <w:r>
              <w:t xml:space="preserve"> and wellbeing of all children in </w:t>
            </w:r>
            <w:r w:rsidR="00D00FF3" w:rsidRPr="00E9374E">
              <w:rPr>
                <w:color w:val="FF0000"/>
              </w:rPr>
              <w:t>[I</w:t>
            </w:r>
            <w:r w:rsidR="00D00FF3">
              <w:rPr>
                <w:color w:val="FF0000"/>
              </w:rPr>
              <w:t>nsert Clubs name</w:t>
            </w:r>
            <w:r w:rsidR="00D00FF3" w:rsidRPr="00E9374E">
              <w:rPr>
                <w:color w:val="FF0000"/>
              </w:rPr>
              <w:t>]</w:t>
            </w:r>
          </w:p>
          <w:p w14:paraId="15F2F2E6" w14:textId="5449F4C3" w:rsidR="009E4D95" w:rsidRDefault="009E4D95" w:rsidP="004B2B20">
            <w:pPr>
              <w:pStyle w:val="ListParagraph"/>
              <w:numPr>
                <w:ilvl w:val="0"/>
                <w:numId w:val="7"/>
              </w:numPr>
            </w:pPr>
            <w:r>
              <w:t>Take a child seriously if they disclose harm or abuse</w:t>
            </w:r>
          </w:p>
          <w:p w14:paraId="7C4EF42C" w14:textId="56644407" w:rsidR="00980B7D" w:rsidRDefault="00980B7D" w:rsidP="004B2B20">
            <w:pPr>
              <w:pStyle w:val="ListParagraph"/>
              <w:numPr>
                <w:ilvl w:val="0"/>
                <w:numId w:val="7"/>
              </w:numPr>
            </w:pPr>
            <w:r>
              <w:t>Demonstrate appropriate personal and professional boundaries.</w:t>
            </w:r>
          </w:p>
          <w:p w14:paraId="4706D016" w14:textId="4C187FEB" w:rsidR="00980B7D" w:rsidRDefault="00980B7D" w:rsidP="004B2B20">
            <w:pPr>
              <w:pStyle w:val="ListParagraph"/>
              <w:numPr>
                <w:ilvl w:val="0"/>
                <w:numId w:val="7"/>
              </w:numPr>
            </w:pPr>
            <w:r>
              <w:t>Consider and respect the diverse backgrounds and needs of children.</w:t>
            </w:r>
          </w:p>
          <w:p w14:paraId="77E6A4D4" w14:textId="44120CFF" w:rsidR="00980B7D" w:rsidRDefault="00980B7D" w:rsidP="004B2B20">
            <w:pPr>
              <w:pStyle w:val="ListParagraph"/>
              <w:numPr>
                <w:ilvl w:val="0"/>
                <w:numId w:val="7"/>
              </w:numPr>
            </w:pPr>
            <w:r>
              <w:t xml:space="preserve">Create an environment that promotes and enables children’s participation and is welcoming, culturally </w:t>
            </w:r>
            <w:r w:rsidR="004B2B20">
              <w:t>safe,</w:t>
            </w:r>
            <w:r>
              <w:t xml:space="preserve"> and inclusive for all children and their families.</w:t>
            </w:r>
          </w:p>
          <w:p w14:paraId="669C2CD8" w14:textId="4BFED566" w:rsidR="00980B7D" w:rsidRDefault="00980B7D" w:rsidP="004B2B20">
            <w:pPr>
              <w:pStyle w:val="ListParagraph"/>
              <w:numPr>
                <w:ilvl w:val="0"/>
                <w:numId w:val="7"/>
              </w:numPr>
            </w:pPr>
            <w:r>
              <w:t>Involve children in making decisions about activities, policies and processes that concern them wherever possible.</w:t>
            </w:r>
          </w:p>
          <w:p w14:paraId="663D7AD6" w14:textId="4927F639" w:rsidR="00980B7D" w:rsidRDefault="00980B7D" w:rsidP="004B2B20">
            <w:pPr>
              <w:pStyle w:val="ListParagraph"/>
              <w:numPr>
                <w:ilvl w:val="0"/>
                <w:numId w:val="7"/>
              </w:numPr>
            </w:pPr>
            <w:r>
              <w:t xml:space="preserve">Contribute, where appropriate, to </w:t>
            </w:r>
            <w:r w:rsidR="00D00FF3" w:rsidRPr="00E9374E">
              <w:rPr>
                <w:color w:val="FF0000"/>
              </w:rPr>
              <w:t>[I</w:t>
            </w:r>
            <w:r w:rsidR="00D00FF3">
              <w:rPr>
                <w:color w:val="FF0000"/>
              </w:rPr>
              <w:t>nsert Clubs name</w:t>
            </w:r>
            <w:r w:rsidR="00D00FF3" w:rsidRPr="00E9374E">
              <w:rPr>
                <w:color w:val="FF0000"/>
              </w:rPr>
              <w:t xml:space="preserve">] </w:t>
            </w:r>
            <w:r>
              <w:t>policies, discussions, learning and reviews about child safety and wellbeing.</w:t>
            </w:r>
          </w:p>
          <w:p w14:paraId="1CCE0286" w14:textId="1C8EC613" w:rsidR="00980B7D" w:rsidRDefault="00980B7D" w:rsidP="004B2B20">
            <w:pPr>
              <w:pStyle w:val="ListParagraph"/>
              <w:numPr>
                <w:ilvl w:val="0"/>
                <w:numId w:val="7"/>
              </w:numPr>
            </w:pPr>
            <w:r>
              <w:t xml:space="preserve">Identify and mitigate risks to children’s safety and wellbeing as required by </w:t>
            </w:r>
            <w:r w:rsidR="00D00FF3" w:rsidRPr="00E9374E">
              <w:rPr>
                <w:color w:val="FF0000"/>
              </w:rPr>
              <w:t>[I</w:t>
            </w:r>
            <w:r w:rsidR="00D00FF3">
              <w:rPr>
                <w:color w:val="FF0000"/>
              </w:rPr>
              <w:t>nsert Clubs name</w:t>
            </w:r>
            <w:r w:rsidR="00D00FF3" w:rsidRPr="00E9374E">
              <w:rPr>
                <w:color w:val="FF0000"/>
              </w:rPr>
              <w:t xml:space="preserve">] </w:t>
            </w:r>
            <w:r>
              <w:t>risk assessment and management policy or process.</w:t>
            </w:r>
          </w:p>
          <w:p w14:paraId="3D518E6F" w14:textId="1F7ED085" w:rsidR="00980B7D" w:rsidRDefault="00980B7D" w:rsidP="004B2B20">
            <w:pPr>
              <w:pStyle w:val="ListParagraph"/>
              <w:numPr>
                <w:ilvl w:val="0"/>
                <w:numId w:val="7"/>
              </w:numPr>
            </w:pPr>
            <w:r>
              <w:t>Respond to any concerns or complaints of child harm or abuse promptly and in line with [</w:t>
            </w:r>
            <w:r w:rsidR="009E4D95">
              <w:rPr>
                <w:color w:val="FF0000"/>
              </w:rPr>
              <w:t>Insert Club name</w:t>
            </w:r>
            <w:r>
              <w:t>] policy and procedure for receiving and responding to complaints.</w:t>
            </w:r>
          </w:p>
          <w:p w14:paraId="7EF7F96A" w14:textId="77777777" w:rsidR="00974AEC" w:rsidRDefault="00974AEC" w:rsidP="00974AEC">
            <w:pPr>
              <w:pStyle w:val="ListParagraph"/>
            </w:pPr>
          </w:p>
          <w:p w14:paraId="27414F4C" w14:textId="61651C35" w:rsidR="000F1237" w:rsidRDefault="009E4D95" w:rsidP="004B2B20">
            <w:pPr>
              <w:pStyle w:val="ListParagraph"/>
              <w:numPr>
                <w:ilvl w:val="0"/>
                <w:numId w:val="7"/>
              </w:numPr>
            </w:pPr>
            <w:r>
              <w:lastRenderedPageBreak/>
              <w:t xml:space="preserve">Raise concerns with management if risks to child safety are identified, including cultural, </w:t>
            </w:r>
            <w:r w:rsidR="000F1237">
              <w:t>environmental,</w:t>
            </w:r>
            <w:r>
              <w:t xml:space="preserve"> and operational risks </w:t>
            </w:r>
          </w:p>
          <w:p w14:paraId="5B5464A7" w14:textId="7553B485" w:rsidR="009E4D95" w:rsidRDefault="009E4D95" w:rsidP="004B2B20">
            <w:pPr>
              <w:pStyle w:val="ListParagraph"/>
              <w:numPr>
                <w:ilvl w:val="0"/>
                <w:numId w:val="7"/>
              </w:numPr>
            </w:pPr>
            <w:r>
              <w:t>Report and act on any concerns or observed breaches of this Code of Conduct</w:t>
            </w:r>
          </w:p>
          <w:p w14:paraId="3D72E5AB" w14:textId="51F67C0A" w:rsidR="00980B7D" w:rsidRDefault="00980B7D" w:rsidP="004B2B20">
            <w:pPr>
              <w:pStyle w:val="ListParagraph"/>
              <w:numPr>
                <w:ilvl w:val="0"/>
                <w:numId w:val="7"/>
              </w:numPr>
            </w:pPr>
            <w:r>
              <w:t xml:space="preserve">Report all suspected or disclosed child harm or abuse as required by </w:t>
            </w:r>
            <w:r w:rsidR="004141E7">
              <w:t>Australian and NSW legislation</w:t>
            </w:r>
            <w:r>
              <w:t xml:space="preserve"> and by [</w:t>
            </w:r>
            <w:r w:rsidR="003F433F" w:rsidRPr="003F433F">
              <w:rPr>
                <w:color w:val="FF0000"/>
              </w:rPr>
              <w:t>Insert Club name</w:t>
            </w:r>
            <w:r>
              <w:t>] policy and procedure on internal and external reporting.</w:t>
            </w:r>
          </w:p>
          <w:p w14:paraId="1896F181" w14:textId="79E8F8E7" w:rsidR="00980B7D" w:rsidRDefault="00980B7D" w:rsidP="004B2B20">
            <w:pPr>
              <w:pStyle w:val="ListParagraph"/>
              <w:numPr>
                <w:ilvl w:val="0"/>
                <w:numId w:val="7"/>
              </w:numPr>
            </w:pPr>
            <w:r>
              <w:t>Comply with [</w:t>
            </w:r>
            <w:r w:rsidR="003F433F">
              <w:rPr>
                <w:color w:val="FF0000"/>
              </w:rPr>
              <w:t>Insert Club name</w:t>
            </w:r>
            <w:r>
              <w:t>] protocols on communicating with children.</w:t>
            </w:r>
          </w:p>
          <w:p w14:paraId="1849CF26" w14:textId="6CFE0BD9" w:rsidR="00ED260C" w:rsidRDefault="00980B7D" w:rsidP="004B2B20">
            <w:pPr>
              <w:pStyle w:val="ListParagraph"/>
              <w:numPr>
                <w:ilvl w:val="0"/>
                <w:numId w:val="7"/>
              </w:numPr>
            </w:pPr>
            <w:r>
              <w:t xml:space="preserve">Comply with </w:t>
            </w:r>
            <w:r w:rsidR="003F433F">
              <w:t>Australian and NSW legislation</w:t>
            </w:r>
            <w:r>
              <w:t xml:space="preserve"> and [</w:t>
            </w:r>
            <w:r w:rsidR="003F433F">
              <w:rPr>
                <w:color w:val="FF0000"/>
              </w:rPr>
              <w:t>Insert Club name</w:t>
            </w:r>
            <w:r>
              <w:t>] policies and procedures on record keeping and information sharing.</w:t>
            </w:r>
          </w:p>
        </w:tc>
      </w:tr>
      <w:tr w:rsidR="00ED260C" w14:paraId="0FEAADBF" w14:textId="77777777" w:rsidTr="00ED260C">
        <w:tc>
          <w:tcPr>
            <w:tcW w:w="2263" w:type="dxa"/>
          </w:tcPr>
          <w:p w14:paraId="4F24172D" w14:textId="77777777" w:rsidR="00ED260C" w:rsidRDefault="00ED260C" w:rsidP="00E33563"/>
          <w:p w14:paraId="4952DE49" w14:textId="07B750CC" w:rsidR="00ED260C" w:rsidRPr="00BC6E81" w:rsidRDefault="00850685" w:rsidP="00E33563">
            <w:pPr>
              <w:rPr>
                <w:b/>
                <w:bCs/>
              </w:rPr>
            </w:pPr>
            <w:r w:rsidRPr="00BC6E81">
              <w:rPr>
                <w:b/>
                <w:bCs/>
              </w:rPr>
              <w:t>I will NOT</w:t>
            </w:r>
          </w:p>
          <w:p w14:paraId="5B3B9BE8" w14:textId="77777777" w:rsidR="00ED260C" w:rsidRDefault="00ED260C" w:rsidP="00E33563"/>
          <w:p w14:paraId="2DE9840D" w14:textId="77777777" w:rsidR="00ED260C" w:rsidRDefault="00ED260C" w:rsidP="00E33563"/>
        </w:tc>
        <w:tc>
          <w:tcPr>
            <w:tcW w:w="6753" w:type="dxa"/>
          </w:tcPr>
          <w:p w14:paraId="2102322D" w14:textId="1868F08A" w:rsidR="000F1237" w:rsidRDefault="000F1237" w:rsidP="000F1237">
            <w:pPr>
              <w:pStyle w:val="ListParagraph"/>
              <w:numPr>
                <w:ilvl w:val="0"/>
                <w:numId w:val="8"/>
              </w:numPr>
            </w:pPr>
            <w:r>
              <w:t xml:space="preserve">Condone or participate in illegal, </w:t>
            </w:r>
            <w:r w:rsidR="00F30E9A">
              <w:t>unsafe,</w:t>
            </w:r>
            <w:r>
              <w:t xml:space="preserve"> or abusive behaviour towards children, including physical, sexual or psychological abuse, ill-treatment, neglect or </w:t>
            </w:r>
            <w:proofErr w:type="gramStart"/>
            <w:r>
              <w:t>grooming</w:t>
            </w:r>
            <w:proofErr w:type="gramEnd"/>
          </w:p>
          <w:p w14:paraId="6C4BBED0" w14:textId="7AF6DA56" w:rsidR="000F1237" w:rsidRDefault="000F1237" w:rsidP="000F1237">
            <w:pPr>
              <w:pStyle w:val="ListParagraph"/>
              <w:numPr>
                <w:ilvl w:val="0"/>
                <w:numId w:val="8"/>
              </w:numPr>
            </w:pPr>
            <w:r>
              <w:t xml:space="preserve">Ignore or disregard any concerns, </w:t>
            </w:r>
            <w:r w:rsidR="00F30E9A">
              <w:t>suspicions,</w:t>
            </w:r>
            <w:r>
              <w:t xml:space="preserve"> or disclosures of child abuse</w:t>
            </w:r>
          </w:p>
          <w:p w14:paraId="30E422EE" w14:textId="77777777" w:rsidR="000F1237" w:rsidRDefault="000F1237" w:rsidP="000F1237">
            <w:pPr>
              <w:pStyle w:val="ListParagraph"/>
              <w:numPr>
                <w:ilvl w:val="0"/>
                <w:numId w:val="8"/>
              </w:numPr>
            </w:pPr>
            <w:r>
              <w:t>Exaggerate or trivialise child abuse issues</w:t>
            </w:r>
          </w:p>
          <w:p w14:paraId="3B1CD78F" w14:textId="23131E34" w:rsidR="000F1237" w:rsidRDefault="000F1237" w:rsidP="000F1237">
            <w:pPr>
              <w:pStyle w:val="ListParagraph"/>
              <w:numPr>
                <w:ilvl w:val="0"/>
                <w:numId w:val="8"/>
              </w:numPr>
            </w:pPr>
            <w:r>
              <w:t xml:space="preserve">Use hurtful, </w:t>
            </w:r>
            <w:r w:rsidR="00F30E9A">
              <w:t>discriminatory,</w:t>
            </w:r>
            <w:r>
              <w:t xml:space="preserve"> or offensive behaviour or language with children</w:t>
            </w:r>
          </w:p>
          <w:p w14:paraId="5C864D48" w14:textId="77777777" w:rsidR="000F1237" w:rsidRDefault="000F1237" w:rsidP="000F1237">
            <w:pPr>
              <w:pStyle w:val="ListParagraph"/>
              <w:numPr>
                <w:ilvl w:val="0"/>
                <w:numId w:val="8"/>
              </w:numPr>
            </w:pPr>
            <w:r>
              <w:t>Fail to report information to police if I know a child has been abused</w:t>
            </w:r>
          </w:p>
          <w:p w14:paraId="274FB62C" w14:textId="77777777" w:rsidR="000F1237" w:rsidRDefault="000F1237" w:rsidP="000F1237">
            <w:pPr>
              <w:pStyle w:val="ListParagraph"/>
              <w:numPr>
                <w:ilvl w:val="0"/>
                <w:numId w:val="8"/>
              </w:numPr>
            </w:pPr>
            <w:r>
              <w:t>Engage in unwarranted and inappropriate touching involving a child</w:t>
            </w:r>
          </w:p>
          <w:p w14:paraId="380C88DB" w14:textId="77777777" w:rsidR="000F1237" w:rsidRDefault="000F1237" w:rsidP="000F1237">
            <w:pPr>
              <w:pStyle w:val="ListParagraph"/>
              <w:numPr>
                <w:ilvl w:val="0"/>
                <w:numId w:val="8"/>
              </w:numPr>
            </w:pPr>
            <w:r>
              <w:t>Persistently criticise and/or denigrate a child</w:t>
            </w:r>
          </w:p>
          <w:p w14:paraId="53EB0F5A" w14:textId="77777777" w:rsidR="000F1237" w:rsidRDefault="000F1237" w:rsidP="000F1237">
            <w:pPr>
              <w:pStyle w:val="ListParagraph"/>
              <w:numPr>
                <w:ilvl w:val="0"/>
                <w:numId w:val="8"/>
              </w:numPr>
            </w:pPr>
            <w:r>
              <w:t>Deliberately prevent a child from forming friendships</w:t>
            </w:r>
          </w:p>
          <w:p w14:paraId="7BB8C8B5" w14:textId="77777777" w:rsidR="000F1237" w:rsidRDefault="000F1237" w:rsidP="000F1237">
            <w:pPr>
              <w:pStyle w:val="ListParagraph"/>
              <w:numPr>
                <w:ilvl w:val="0"/>
                <w:numId w:val="8"/>
              </w:numPr>
            </w:pPr>
            <w:r>
              <w:t>Verbally assault a child or create a climate of fear</w:t>
            </w:r>
          </w:p>
          <w:p w14:paraId="7AF8BFDC" w14:textId="1CCD97DE" w:rsidR="000F1237" w:rsidRDefault="000F1237" w:rsidP="000F1237">
            <w:pPr>
              <w:pStyle w:val="ListParagraph"/>
              <w:numPr>
                <w:ilvl w:val="0"/>
                <w:numId w:val="8"/>
              </w:numPr>
            </w:pPr>
            <w:r>
              <w:t xml:space="preserve">Offer children and young people alcohol, </w:t>
            </w:r>
            <w:r w:rsidR="00F30E9A">
              <w:t>cigarettes,</w:t>
            </w:r>
            <w:r>
              <w:t xml:space="preserve"> or other drugs</w:t>
            </w:r>
          </w:p>
          <w:p w14:paraId="33E561B8" w14:textId="77777777" w:rsidR="000F1237" w:rsidRDefault="000F1237" w:rsidP="000F1237">
            <w:pPr>
              <w:pStyle w:val="ListParagraph"/>
              <w:numPr>
                <w:ilvl w:val="0"/>
                <w:numId w:val="8"/>
              </w:numPr>
            </w:pPr>
            <w:r>
              <w:t>Show children pornographic images</w:t>
            </w:r>
          </w:p>
          <w:p w14:paraId="01E2A0FF" w14:textId="77777777" w:rsidR="000F1237" w:rsidRDefault="000F1237" w:rsidP="000F1237">
            <w:pPr>
              <w:pStyle w:val="ListParagraph"/>
              <w:numPr>
                <w:ilvl w:val="0"/>
                <w:numId w:val="8"/>
              </w:numPr>
            </w:pPr>
            <w:r>
              <w:t>Encourage a child to communicate with me in a private setting</w:t>
            </w:r>
          </w:p>
          <w:p w14:paraId="6E46FF3F" w14:textId="77777777" w:rsidR="000F1237" w:rsidRDefault="000F1237" w:rsidP="000F1237">
            <w:pPr>
              <w:pStyle w:val="ListParagraph"/>
              <w:numPr>
                <w:ilvl w:val="0"/>
                <w:numId w:val="8"/>
              </w:numPr>
            </w:pPr>
            <w:r>
              <w:t>Share details of sexual experiences with a child</w:t>
            </w:r>
          </w:p>
          <w:p w14:paraId="49643095" w14:textId="77777777" w:rsidR="00ED260C" w:rsidRDefault="000F1237" w:rsidP="000F1237">
            <w:pPr>
              <w:pStyle w:val="ListParagraph"/>
              <w:numPr>
                <w:ilvl w:val="0"/>
                <w:numId w:val="8"/>
              </w:numPr>
            </w:pPr>
            <w:r>
              <w:t>Use sexual language or gestures in the presence of children</w:t>
            </w:r>
            <w:r w:rsidR="00F30E9A">
              <w:t xml:space="preserve">. </w:t>
            </w:r>
          </w:p>
          <w:p w14:paraId="727BBC10" w14:textId="22778356" w:rsidR="00974AEC" w:rsidRDefault="00974AEC" w:rsidP="00974AEC">
            <w:pPr>
              <w:pStyle w:val="ListParagraph"/>
            </w:pPr>
          </w:p>
        </w:tc>
      </w:tr>
      <w:tr w:rsidR="00ED260C" w14:paraId="0AB0CDE8" w14:textId="77777777" w:rsidTr="00ED260C">
        <w:tc>
          <w:tcPr>
            <w:tcW w:w="2263" w:type="dxa"/>
          </w:tcPr>
          <w:p w14:paraId="54C89309" w14:textId="77777777" w:rsidR="00ED260C" w:rsidRDefault="00ED260C" w:rsidP="00E33563"/>
          <w:p w14:paraId="610F9056" w14:textId="4A4D751A" w:rsidR="00ED260C" w:rsidRPr="00BC6E81" w:rsidRDefault="00850685" w:rsidP="00E33563">
            <w:pPr>
              <w:rPr>
                <w:b/>
                <w:bCs/>
              </w:rPr>
            </w:pPr>
            <w:r w:rsidRPr="00BC6E81">
              <w:rPr>
                <w:b/>
                <w:bCs/>
              </w:rPr>
              <w:t>Concerning behaviours – these types of behaviours may be of concern</w:t>
            </w:r>
          </w:p>
          <w:p w14:paraId="6CCDF8F2" w14:textId="77777777" w:rsidR="00ED260C" w:rsidRDefault="00ED260C" w:rsidP="00E33563"/>
          <w:p w14:paraId="39183CA6" w14:textId="77777777" w:rsidR="00ED260C" w:rsidRDefault="00ED260C" w:rsidP="00E33563"/>
        </w:tc>
        <w:tc>
          <w:tcPr>
            <w:tcW w:w="6753" w:type="dxa"/>
          </w:tcPr>
          <w:p w14:paraId="7AEFAC41" w14:textId="77777777" w:rsidR="00ED260C" w:rsidRDefault="00ED260C" w:rsidP="00E33563"/>
          <w:p w14:paraId="60DA7A2B" w14:textId="03CF1D69" w:rsidR="006A4B3F" w:rsidRDefault="006A4B3F" w:rsidP="00F30E9A">
            <w:pPr>
              <w:pStyle w:val="ListParagraph"/>
              <w:numPr>
                <w:ilvl w:val="0"/>
                <w:numId w:val="9"/>
              </w:numPr>
            </w:pPr>
            <w:r>
              <w:t xml:space="preserve">Engage in any activity that is likely to </w:t>
            </w:r>
            <w:r w:rsidR="00974AEC">
              <w:t>harm a child physically, sexually, or emotionally</w:t>
            </w:r>
          </w:p>
          <w:p w14:paraId="4AB27D1D" w14:textId="46EF2E92" w:rsidR="00F30E9A" w:rsidRDefault="00F30E9A" w:rsidP="00F30E9A">
            <w:pPr>
              <w:pStyle w:val="ListParagraph"/>
              <w:numPr>
                <w:ilvl w:val="0"/>
                <w:numId w:val="9"/>
              </w:numPr>
            </w:pPr>
            <w:r>
              <w:t>Being alone with a child when there is no professional reason for doing so</w:t>
            </w:r>
          </w:p>
          <w:p w14:paraId="3C76B00E" w14:textId="77777777" w:rsidR="00F30E9A" w:rsidRDefault="00F30E9A" w:rsidP="00F30E9A">
            <w:pPr>
              <w:pStyle w:val="ListParagraph"/>
              <w:numPr>
                <w:ilvl w:val="0"/>
                <w:numId w:val="9"/>
              </w:numPr>
            </w:pPr>
            <w:r>
              <w:t>Showing favour to one child over others</w:t>
            </w:r>
          </w:p>
          <w:p w14:paraId="63BCC22D" w14:textId="77777777" w:rsidR="00F30E9A" w:rsidRDefault="00F30E9A" w:rsidP="00F30E9A">
            <w:pPr>
              <w:pStyle w:val="ListParagraph"/>
              <w:numPr>
                <w:ilvl w:val="0"/>
                <w:numId w:val="9"/>
              </w:numPr>
            </w:pPr>
            <w:r>
              <w:t>Babysitting, mentoring and/or tutoring a child out of work hours (without managerial approval for this kind of secondary employment)</w:t>
            </w:r>
          </w:p>
          <w:p w14:paraId="3698F455" w14:textId="17D679D8" w:rsidR="00BB5924" w:rsidRDefault="00BB5924" w:rsidP="00F30E9A">
            <w:pPr>
              <w:pStyle w:val="ListParagraph"/>
              <w:numPr>
                <w:ilvl w:val="0"/>
                <w:numId w:val="9"/>
              </w:numPr>
            </w:pPr>
            <w:r>
              <w:t>Arrange personal contact, including online contact, with children for a purpose unrelated to approved gymnastics activities.</w:t>
            </w:r>
          </w:p>
          <w:p w14:paraId="6EA0335F" w14:textId="77777777" w:rsidR="00A767A5" w:rsidRDefault="00A767A5" w:rsidP="00F30E9A">
            <w:pPr>
              <w:pStyle w:val="ListParagraph"/>
              <w:numPr>
                <w:ilvl w:val="0"/>
                <w:numId w:val="9"/>
              </w:numPr>
            </w:pPr>
            <w:r>
              <w:t xml:space="preserve">Filming and photographing children without consent </w:t>
            </w:r>
          </w:p>
          <w:p w14:paraId="34A96C91" w14:textId="77777777" w:rsidR="006A4B3F" w:rsidRDefault="006A4B3F" w:rsidP="00F30E9A">
            <w:pPr>
              <w:pStyle w:val="ListParagraph"/>
              <w:numPr>
                <w:ilvl w:val="0"/>
                <w:numId w:val="9"/>
              </w:numPr>
            </w:pPr>
            <w:r>
              <w:t>Ignore or disregard any suspected or disclosed child harm or abuse.</w:t>
            </w:r>
          </w:p>
          <w:p w14:paraId="71DB71FC" w14:textId="0833E874" w:rsidR="00974AEC" w:rsidRDefault="00974AEC" w:rsidP="00974AEC"/>
        </w:tc>
      </w:tr>
      <w:tr w:rsidR="00ED260C" w14:paraId="2DE9D189" w14:textId="77777777" w:rsidTr="00E90F64">
        <w:tc>
          <w:tcPr>
            <w:tcW w:w="2263" w:type="dxa"/>
            <w:tcBorders>
              <w:bottom w:val="single" w:sz="4" w:space="0" w:color="auto"/>
            </w:tcBorders>
          </w:tcPr>
          <w:p w14:paraId="51EFFBDE" w14:textId="77777777" w:rsidR="00ED260C" w:rsidRDefault="00ED260C" w:rsidP="00E33563"/>
          <w:p w14:paraId="1D14C34C" w14:textId="0FAE0EE4" w:rsidR="00ED260C" w:rsidRPr="00BC6E81" w:rsidRDefault="00242936" w:rsidP="00E33563">
            <w:pPr>
              <w:rPr>
                <w:b/>
                <w:bCs/>
              </w:rPr>
            </w:pPr>
            <w:r w:rsidRPr="00BC6E81">
              <w:rPr>
                <w:b/>
                <w:bCs/>
              </w:rPr>
              <w:t>Acknowledgement</w:t>
            </w:r>
          </w:p>
          <w:p w14:paraId="2D088D75" w14:textId="77777777" w:rsidR="00ED260C" w:rsidRDefault="00ED260C" w:rsidP="00E33563"/>
          <w:p w14:paraId="3BD7EC69" w14:textId="77777777" w:rsidR="00ED260C" w:rsidRDefault="00ED260C" w:rsidP="00E33563"/>
        </w:tc>
        <w:tc>
          <w:tcPr>
            <w:tcW w:w="6753" w:type="dxa"/>
            <w:tcBorders>
              <w:bottom w:val="single" w:sz="4" w:space="0" w:color="auto"/>
            </w:tcBorders>
          </w:tcPr>
          <w:p w14:paraId="436A4BC0" w14:textId="77777777" w:rsidR="00ED260C" w:rsidRDefault="00ED260C" w:rsidP="00E33563"/>
          <w:p w14:paraId="06580622" w14:textId="77777777" w:rsidR="00D83205" w:rsidRDefault="00242936" w:rsidP="00242936">
            <w:pPr>
              <w:jc w:val="both"/>
            </w:pPr>
            <w:r>
              <w:t xml:space="preserve">I also understand that any breach of Child Safeguarding Policies or the Child Safe Code of Conduct must be reported immediately by me as part of my commitment to accountability and continuous improvement. </w:t>
            </w:r>
          </w:p>
          <w:p w14:paraId="06E584F7" w14:textId="77777777" w:rsidR="00D83205" w:rsidRDefault="00D83205" w:rsidP="00242936">
            <w:pPr>
              <w:jc w:val="both"/>
            </w:pPr>
          </w:p>
          <w:p w14:paraId="0070B97F" w14:textId="68270C08" w:rsidR="00242936" w:rsidRDefault="00242936" w:rsidP="00242936">
            <w:pPr>
              <w:jc w:val="both"/>
            </w:pPr>
            <w:r>
              <w:t xml:space="preserve">I understand that in certain circumstances a breach may lead to disciplinary action up to and including dismissal, termination of services, termination of </w:t>
            </w:r>
            <w:r w:rsidR="00D83205">
              <w:t>Technical membership</w:t>
            </w:r>
            <w:r>
              <w:t xml:space="preserve">, </w:t>
            </w:r>
            <w:r w:rsidR="00BC6E81">
              <w:t xml:space="preserve">a </w:t>
            </w:r>
            <w:r w:rsidR="00E90F64">
              <w:t xml:space="preserve">suspension of your WWCC, </w:t>
            </w:r>
            <w:r>
              <w:t>legal action, and/or criminal investigation and prosecution.</w:t>
            </w:r>
          </w:p>
          <w:p w14:paraId="65955BA6" w14:textId="591E9C48" w:rsidR="00242936" w:rsidRDefault="00242936" w:rsidP="00E33563"/>
        </w:tc>
      </w:tr>
      <w:tr w:rsidR="00ED260C" w14:paraId="73AF1E5C" w14:textId="77777777" w:rsidTr="00E90F64">
        <w:tc>
          <w:tcPr>
            <w:tcW w:w="2263" w:type="dxa"/>
            <w:tcBorders>
              <w:left w:val="single" w:sz="4" w:space="0" w:color="auto"/>
              <w:bottom w:val="single" w:sz="4" w:space="0" w:color="auto"/>
              <w:right w:val="single" w:sz="4" w:space="0" w:color="auto"/>
            </w:tcBorders>
          </w:tcPr>
          <w:p w14:paraId="124E748A" w14:textId="77777777" w:rsidR="00ED260C" w:rsidRDefault="00ED260C" w:rsidP="00E33563"/>
          <w:p w14:paraId="3F3763D1" w14:textId="727DCF6C" w:rsidR="00E90F64" w:rsidRDefault="00AB7F50" w:rsidP="00E33563">
            <w:r>
              <w:t xml:space="preserve">If I think this Code of Conduct has been breached by another person in </w:t>
            </w:r>
            <w:r w:rsidRPr="00AB7F50">
              <w:rPr>
                <w:color w:val="FF0000"/>
              </w:rPr>
              <w:t>[Insert Club name</w:t>
            </w:r>
            <w:r>
              <w:t>] I will:</w:t>
            </w:r>
          </w:p>
          <w:p w14:paraId="4126EC02" w14:textId="77777777" w:rsidR="00ED260C" w:rsidRDefault="00ED260C" w:rsidP="00E33563"/>
          <w:p w14:paraId="5B69BA0F" w14:textId="77777777" w:rsidR="00ED260C" w:rsidRDefault="00ED260C" w:rsidP="00E33563"/>
          <w:p w14:paraId="41A0821A" w14:textId="77777777" w:rsidR="00ED260C" w:rsidRDefault="00ED260C" w:rsidP="00E33563"/>
        </w:tc>
        <w:tc>
          <w:tcPr>
            <w:tcW w:w="6753" w:type="dxa"/>
            <w:tcBorders>
              <w:left w:val="single" w:sz="4" w:space="0" w:color="auto"/>
              <w:bottom w:val="single" w:sz="4" w:space="0" w:color="auto"/>
              <w:right w:val="single" w:sz="4" w:space="0" w:color="auto"/>
            </w:tcBorders>
          </w:tcPr>
          <w:p w14:paraId="7E6975BE" w14:textId="77777777" w:rsidR="00E90F64" w:rsidRDefault="00E90F64" w:rsidP="00E33563"/>
          <w:p w14:paraId="159B2712" w14:textId="77777777" w:rsidR="00AB7F50" w:rsidRDefault="00AB7F50" w:rsidP="00AB7F50">
            <w:pPr>
              <w:pStyle w:val="ListParagraph"/>
              <w:numPr>
                <w:ilvl w:val="0"/>
                <w:numId w:val="10"/>
              </w:numPr>
            </w:pPr>
            <w:r>
              <w:t>Act to prioritise the best interests of children.</w:t>
            </w:r>
          </w:p>
          <w:p w14:paraId="7C36A4B8" w14:textId="488F3470" w:rsidR="00AB7F50" w:rsidRDefault="00AB7F50" w:rsidP="00AB7F50">
            <w:pPr>
              <w:pStyle w:val="ListParagraph"/>
              <w:numPr>
                <w:ilvl w:val="0"/>
                <w:numId w:val="10"/>
              </w:numPr>
            </w:pPr>
            <w:r>
              <w:t xml:space="preserve">Take actions promptly to ensure that children are safe. </w:t>
            </w:r>
          </w:p>
          <w:p w14:paraId="7E3E75DF" w14:textId="700E63BD" w:rsidR="00AB7F50" w:rsidRDefault="00AB7F50" w:rsidP="00AB7F50">
            <w:pPr>
              <w:pStyle w:val="ListParagraph"/>
              <w:numPr>
                <w:ilvl w:val="0"/>
                <w:numId w:val="10"/>
              </w:numPr>
            </w:pPr>
            <w:r>
              <w:t>Promptly report any concerns to my manager, [</w:t>
            </w:r>
            <w:r w:rsidR="00273410" w:rsidRPr="00273410">
              <w:rPr>
                <w:color w:val="FF0000"/>
              </w:rPr>
              <w:t>Insert Club name</w:t>
            </w:r>
            <w:r>
              <w:t xml:space="preserve">] Child Safety Officer, </w:t>
            </w:r>
            <w:r w:rsidR="00273410">
              <w:t xml:space="preserve">or the relevant </w:t>
            </w:r>
            <w:r>
              <w:t>manager or leader in [</w:t>
            </w:r>
            <w:r w:rsidR="00273410" w:rsidRPr="00273410">
              <w:rPr>
                <w:color w:val="FF0000"/>
              </w:rPr>
              <w:t>Insert Club name</w:t>
            </w:r>
            <w:r>
              <w:t>].</w:t>
            </w:r>
          </w:p>
          <w:p w14:paraId="67723261" w14:textId="3456B505" w:rsidR="00AB7F50" w:rsidRDefault="00AB7F50" w:rsidP="00AB7F50">
            <w:pPr>
              <w:pStyle w:val="ListParagraph"/>
              <w:numPr>
                <w:ilvl w:val="0"/>
                <w:numId w:val="10"/>
              </w:numPr>
            </w:pPr>
            <w:r>
              <w:t>Follow [</w:t>
            </w:r>
            <w:r w:rsidR="00273410" w:rsidRPr="00273410">
              <w:rPr>
                <w:color w:val="FF0000"/>
              </w:rPr>
              <w:t>Insert Club name</w:t>
            </w:r>
            <w:r>
              <w:t>] policies and procedures for receiving and responding to complaints and concerns.</w:t>
            </w:r>
          </w:p>
          <w:p w14:paraId="45AC07AC" w14:textId="5209AB63" w:rsidR="00AB7F50" w:rsidRDefault="00AB7F50" w:rsidP="00123701">
            <w:pPr>
              <w:pStyle w:val="ListParagraph"/>
              <w:numPr>
                <w:ilvl w:val="0"/>
                <w:numId w:val="10"/>
              </w:numPr>
            </w:pPr>
            <w:r>
              <w:t xml:space="preserve">Comply with </w:t>
            </w:r>
            <w:r w:rsidR="00123701">
              <w:t xml:space="preserve">relevant Australian and NSW </w:t>
            </w:r>
            <w:r>
              <w:t>legislative requirements on reporting if relevant, and with [</w:t>
            </w:r>
            <w:r w:rsidR="00123701">
              <w:rPr>
                <w:color w:val="FF0000"/>
              </w:rPr>
              <w:t>Insert Club name</w:t>
            </w:r>
            <w:r>
              <w:t>] policy and procedure on internal and external reporting.</w:t>
            </w:r>
          </w:p>
        </w:tc>
      </w:tr>
    </w:tbl>
    <w:p w14:paraId="0BAB84C5" w14:textId="77777777" w:rsidR="00E33563" w:rsidRPr="00E33563" w:rsidRDefault="00E33563" w:rsidP="00E33563"/>
    <w:p w14:paraId="5562C8EA" w14:textId="77777777" w:rsidR="00FC1003" w:rsidRDefault="00FC1003"/>
    <w:p w14:paraId="42A15A38" w14:textId="77777777" w:rsidR="00FC1003" w:rsidRDefault="00FC1003"/>
    <w:p w14:paraId="39B68D8E" w14:textId="77777777" w:rsidR="00B43B25" w:rsidRDefault="00B43B25"/>
    <w:p w14:paraId="4F194D50" w14:textId="77777777" w:rsidR="00B43B25" w:rsidRDefault="00B43B25"/>
    <w:p w14:paraId="625B984C" w14:textId="77777777" w:rsidR="00B43B25" w:rsidRDefault="00B43B25"/>
    <w:p w14:paraId="5210356A" w14:textId="77777777" w:rsidR="00B43B25" w:rsidRDefault="00B43B25"/>
    <w:p w14:paraId="252CCE34" w14:textId="77777777" w:rsidR="00B43B25" w:rsidRDefault="00B43B25">
      <w:r>
        <w:t xml:space="preserve">........................................................................................... </w:t>
      </w:r>
    </w:p>
    <w:p w14:paraId="0462B4FF" w14:textId="77777777" w:rsidR="00B43B25" w:rsidRDefault="00B43B25">
      <w:r>
        <w:t>Signature</w:t>
      </w:r>
    </w:p>
    <w:p w14:paraId="656A2A6E" w14:textId="77777777" w:rsidR="00B43B25" w:rsidRDefault="00B43B25"/>
    <w:p w14:paraId="2BB0CCE4" w14:textId="77777777" w:rsidR="00B43B25" w:rsidRDefault="00B43B25"/>
    <w:p w14:paraId="79FDA2CE" w14:textId="77777777" w:rsidR="00B43B25" w:rsidRDefault="00B43B25"/>
    <w:p w14:paraId="621EBA3D" w14:textId="77777777" w:rsidR="00B43B25" w:rsidRDefault="00B43B25"/>
    <w:p w14:paraId="27D7BE66" w14:textId="77777777" w:rsidR="00B43B25" w:rsidRDefault="00B43B25"/>
    <w:p w14:paraId="72818BF2" w14:textId="1AB0151E" w:rsidR="00B43B25" w:rsidRDefault="00B43B25">
      <w:r>
        <w:t xml:space="preserve">........................................................................................... </w:t>
      </w:r>
    </w:p>
    <w:p w14:paraId="1B93868B" w14:textId="77777777" w:rsidR="00B43B25" w:rsidRDefault="00B43B25">
      <w:r>
        <w:t xml:space="preserve">Full Name </w:t>
      </w:r>
    </w:p>
    <w:p w14:paraId="7BDE9B1B" w14:textId="77777777" w:rsidR="00B43B25" w:rsidRDefault="00B43B25"/>
    <w:p w14:paraId="39203E1C" w14:textId="77777777" w:rsidR="00B43B25" w:rsidRDefault="00B43B25"/>
    <w:p w14:paraId="62D2669D" w14:textId="77777777" w:rsidR="00B43B25" w:rsidRDefault="00B43B25"/>
    <w:p w14:paraId="0CF1013D" w14:textId="24FB96BC" w:rsidR="00B43B25" w:rsidRDefault="00B43B25">
      <w:r>
        <w:t xml:space="preserve">............................................. </w:t>
      </w:r>
    </w:p>
    <w:p w14:paraId="2DC25C86" w14:textId="6EE2C6C9" w:rsidR="00FC1003" w:rsidRDefault="00B43B25">
      <w:r>
        <w:t>Date</w:t>
      </w:r>
    </w:p>
    <w:p w14:paraId="697B6BC7" w14:textId="77777777" w:rsidR="00FC1003" w:rsidRDefault="00FC1003"/>
    <w:sectPr w:rsidR="00FC1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1AC2" w14:textId="77777777" w:rsidR="00DC78A0" w:rsidRDefault="00DC78A0" w:rsidP="00E33563">
      <w:r>
        <w:separator/>
      </w:r>
    </w:p>
  </w:endnote>
  <w:endnote w:type="continuationSeparator" w:id="0">
    <w:p w14:paraId="7210F8E5" w14:textId="77777777" w:rsidR="00DC78A0" w:rsidRDefault="00DC78A0" w:rsidP="00E3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FC04" w14:textId="77777777" w:rsidR="00DC78A0" w:rsidRDefault="00DC78A0" w:rsidP="00E33563">
      <w:r>
        <w:separator/>
      </w:r>
    </w:p>
  </w:footnote>
  <w:footnote w:type="continuationSeparator" w:id="0">
    <w:p w14:paraId="7BED8253" w14:textId="77777777" w:rsidR="00DC78A0" w:rsidRDefault="00DC78A0" w:rsidP="00E33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98D"/>
    <w:multiLevelType w:val="hybridMultilevel"/>
    <w:tmpl w:val="0FB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E4CE9"/>
    <w:multiLevelType w:val="hybridMultilevel"/>
    <w:tmpl w:val="BCA47E5A"/>
    <w:lvl w:ilvl="0" w:tplc="CA4ECE8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DA26DD"/>
    <w:multiLevelType w:val="hybridMultilevel"/>
    <w:tmpl w:val="52808A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2711EA"/>
    <w:multiLevelType w:val="hybridMultilevel"/>
    <w:tmpl w:val="EDEC1DC4"/>
    <w:lvl w:ilvl="0" w:tplc="CA4ECE8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71544"/>
    <w:multiLevelType w:val="hybridMultilevel"/>
    <w:tmpl w:val="1ACA1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2825F8"/>
    <w:multiLevelType w:val="hybridMultilevel"/>
    <w:tmpl w:val="8D5CA3F6"/>
    <w:lvl w:ilvl="0" w:tplc="CA4ECE88">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3830CA"/>
    <w:multiLevelType w:val="hybridMultilevel"/>
    <w:tmpl w:val="FDC2946A"/>
    <w:lvl w:ilvl="0" w:tplc="CA4ECE8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77AB6"/>
    <w:multiLevelType w:val="hybridMultilevel"/>
    <w:tmpl w:val="E1C61190"/>
    <w:lvl w:ilvl="0" w:tplc="96D88C2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A63BA8"/>
    <w:multiLevelType w:val="hybridMultilevel"/>
    <w:tmpl w:val="CF601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B0E1901"/>
    <w:multiLevelType w:val="hybridMultilevel"/>
    <w:tmpl w:val="ADDEAE60"/>
    <w:lvl w:ilvl="0" w:tplc="CA4ECE8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2531421">
    <w:abstractNumId w:val="4"/>
  </w:num>
  <w:num w:numId="2" w16cid:durableId="1636375985">
    <w:abstractNumId w:val="7"/>
  </w:num>
  <w:num w:numId="3" w16cid:durableId="550927131">
    <w:abstractNumId w:val="2"/>
  </w:num>
  <w:num w:numId="4" w16cid:durableId="1396315912">
    <w:abstractNumId w:val="8"/>
  </w:num>
  <w:num w:numId="5" w16cid:durableId="978071771">
    <w:abstractNumId w:val="0"/>
  </w:num>
  <w:num w:numId="6" w16cid:durableId="1101343488">
    <w:abstractNumId w:val="9"/>
  </w:num>
  <w:num w:numId="7" w16cid:durableId="1769960660">
    <w:abstractNumId w:val="5"/>
  </w:num>
  <w:num w:numId="8" w16cid:durableId="867377537">
    <w:abstractNumId w:val="3"/>
  </w:num>
  <w:num w:numId="9" w16cid:durableId="1080247563">
    <w:abstractNumId w:val="1"/>
  </w:num>
  <w:num w:numId="10" w16cid:durableId="1382362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03"/>
    <w:rsid w:val="000F1237"/>
    <w:rsid w:val="00123701"/>
    <w:rsid w:val="001D7DC0"/>
    <w:rsid w:val="00242936"/>
    <w:rsid w:val="00273410"/>
    <w:rsid w:val="003C57E2"/>
    <w:rsid w:val="003F433F"/>
    <w:rsid w:val="004141E7"/>
    <w:rsid w:val="004B2B20"/>
    <w:rsid w:val="0066542A"/>
    <w:rsid w:val="006A4B3F"/>
    <w:rsid w:val="006F5DDF"/>
    <w:rsid w:val="00850685"/>
    <w:rsid w:val="00974AEC"/>
    <w:rsid w:val="00980B7D"/>
    <w:rsid w:val="009E4D95"/>
    <w:rsid w:val="00A767A5"/>
    <w:rsid w:val="00AB7F50"/>
    <w:rsid w:val="00B43B25"/>
    <w:rsid w:val="00B77444"/>
    <w:rsid w:val="00BB5924"/>
    <w:rsid w:val="00BC41A0"/>
    <w:rsid w:val="00BC6E81"/>
    <w:rsid w:val="00C70297"/>
    <w:rsid w:val="00D00FF3"/>
    <w:rsid w:val="00D3050B"/>
    <w:rsid w:val="00D359B0"/>
    <w:rsid w:val="00D83205"/>
    <w:rsid w:val="00DC78A0"/>
    <w:rsid w:val="00E33563"/>
    <w:rsid w:val="00E90F64"/>
    <w:rsid w:val="00E9374E"/>
    <w:rsid w:val="00ED260C"/>
    <w:rsid w:val="00F30E9A"/>
    <w:rsid w:val="00F476BE"/>
    <w:rsid w:val="00FC1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31F2"/>
  <w15:chartTrackingRefBased/>
  <w15:docId w15:val="{D4BD25E2-26C6-461F-BFF0-62D2A2FF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1003"/>
    <w:pPr>
      <w:spacing w:after="0" w:line="240" w:lineRule="auto"/>
    </w:pPr>
    <w:rPr>
      <w:rFonts w:ascii="Arial" w:eastAsia="Arial" w:hAnsi="Arial" w:cs="Times New Roman"/>
      <w:color w:val="22272B"/>
      <w:kern w:val="0"/>
      <w:szCs w:val="24"/>
      <w14:ligatures w14:val="none"/>
    </w:rPr>
  </w:style>
  <w:style w:type="paragraph" w:styleId="Heading1">
    <w:name w:val="heading 1"/>
    <w:basedOn w:val="Normal"/>
    <w:next w:val="Normal"/>
    <w:link w:val="Heading1Char"/>
    <w:qFormat/>
    <w:rsid w:val="00FC1003"/>
    <w:pPr>
      <w:widowControl w:val="0"/>
      <w:suppressAutoHyphens/>
      <w:autoSpaceDE w:val="0"/>
      <w:autoSpaceDN w:val="0"/>
      <w:adjustRightInd w:val="0"/>
      <w:spacing w:after="1200" w:line="216" w:lineRule="auto"/>
      <w:textAlignment w:val="center"/>
      <w:outlineLvl w:val="0"/>
    </w:pPr>
    <w:rPr>
      <w:rFonts w:cs="Arial"/>
      <w:bCs/>
      <w:color w:val="0B3F47"/>
      <w:sz w:val="80"/>
      <w:szCs w:val="80"/>
    </w:rPr>
  </w:style>
  <w:style w:type="paragraph" w:styleId="Heading3">
    <w:name w:val="heading 3"/>
    <w:basedOn w:val="Normal"/>
    <w:next w:val="Normal"/>
    <w:link w:val="Heading3Char"/>
    <w:uiPriority w:val="9"/>
    <w:semiHidden/>
    <w:unhideWhenUsed/>
    <w:qFormat/>
    <w:rsid w:val="00FC1003"/>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003"/>
    <w:rPr>
      <w:rFonts w:ascii="Arial" w:eastAsia="Arial" w:hAnsi="Arial" w:cs="Arial"/>
      <w:bCs/>
      <w:color w:val="0B3F47"/>
      <w:kern w:val="0"/>
      <w:sz w:val="80"/>
      <w:szCs w:val="80"/>
      <w14:ligatures w14:val="none"/>
    </w:rPr>
  </w:style>
  <w:style w:type="paragraph" w:customStyle="1" w:styleId="Organisationsname">
    <w:name w:val="Organisation's name"/>
    <w:basedOn w:val="Heading3"/>
    <w:autoRedefine/>
    <w:rsid w:val="00FC1003"/>
    <w:pPr>
      <w:pBdr>
        <w:top w:val="single" w:sz="4" w:space="6" w:color="441170"/>
      </w:pBdr>
      <w:spacing w:before="0" w:after="480"/>
    </w:pPr>
    <w:rPr>
      <w:rFonts w:ascii="Arial" w:eastAsia="Times New Roman" w:hAnsi="Arial" w:cs="Times New Roman"/>
      <w:color w:val="0B3F47"/>
      <w:sz w:val="28"/>
      <w:szCs w:val="28"/>
    </w:rPr>
  </w:style>
  <w:style w:type="character" w:customStyle="1" w:styleId="Heading3Char">
    <w:name w:val="Heading 3 Char"/>
    <w:basedOn w:val="DefaultParagraphFont"/>
    <w:link w:val="Heading3"/>
    <w:uiPriority w:val="9"/>
    <w:semiHidden/>
    <w:rsid w:val="00FC1003"/>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E33563"/>
    <w:pPr>
      <w:tabs>
        <w:tab w:val="center" w:pos="4513"/>
        <w:tab w:val="right" w:pos="9026"/>
      </w:tabs>
    </w:pPr>
  </w:style>
  <w:style w:type="character" w:customStyle="1" w:styleId="HeaderChar">
    <w:name w:val="Header Char"/>
    <w:basedOn w:val="DefaultParagraphFont"/>
    <w:link w:val="Header"/>
    <w:uiPriority w:val="99"/>
    <w:rsid w:val="00E33563"/>
    <w:rPr>
      <w:rFonts w:ascii="Arial" w:eastAsia="Arial" w:hAnsi="Arial" w:cs="Times New Roman"/>
      <w:color w:val="22272B"/>
      <w:kern w:val="0"/>
      <w:szCs w:val="24"/>
      <w14:ligatures w14:val="none"/>
    </w:rPr>
  </w:style>
  <w:style w:type="paragraph" w:styleId="Footer">
    <w:name w:val="footer"/>
    <w:basedOn w:val="Normal"/>
    <w:link w:val="FooterChar"/>
    <w:uiPriority w:val="99"/>
    <w:unhideWhenUsed/>
    <w:rsid w:val="00E33563"/>
    <w:pPr>
      <w:tabs>
        <w:tab w:val="center" w:pos="4513"/>
        <w:tab w:val="right" w:pos="9026"/>
      </w:tabs>
    </w:pPr>
  </w:style>
  <w:style w:type="character" w:customStyle="1" w:styleId="FooterChar">
    <w:name w:val="Footer Char"/>
    <w:basedOn w:val="DefaultParagraphFont"/>
    <w:link w:val="Footer"/>
    <w:uiPriority w:val="99"/>
    <w:rsid w:val="00E33563"/>
    <w:rPr>
      <w:rFonts w:ascii="Arial" w:eastAsia="Arial" w:hAnsi="Arial" w:cs="Times New Roman"/>
      <w:color w:val="22272B"/>
      <w:kern w:val="0"/>
      <w:szCs w:val="24"/>
      <w14:ligatures w14:val="none"/>
    </w:rPr>
  </w:style>
  <w:style w:type="table" w:styleId="TableGrid">
    <w:name w:val="Table Grid"/>
    <w:basedOn w:val="TableNormal"/>
    <w:uiPriority w:val="39"/>
    <w:rsid w:val="00ED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42A"/>
    <w:pPr>
      <w:ind w:left="720"/>
      <w:contextualSpacing/>
    </w:pPr>
  </w:style>
  <w:style w:type="paragraph" w:styleId="Revision">
    <w:name w:val="Revision"/>
    <w:hidden/>
    <w:uiPriority w:val="99"/>
    <w:semiHidden/>
    <w:rsid w:val="003C57E2"/>
    <w:pPr>
      <w:spacing w:after="0" w:line="240" w:lineRule="auto"/>
    </w:pPr>
    <w:rPr>
      <w:rFonts w:ascii="Arial" w:eastAsia="Arial" w:hAnsi="Arial" w:cs="Times New Roman"/>
      <w:color w:val="22272B"/>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Tilda Khoshaba</dc:creator>
  <cp:keywords/>
  <dc:description/>
  <cp:lastModifiedBy>Sarah Watt</cp:lastModifiedBy>
  <cp:revision>2</cp:revision>
  <dcterms:created xsi:type="dcterms:W3CDTF">2024-02-06T04:18:00Z</dcterms:created>
  <dcterms:modified xsi:type="dcterms:W3CDTF">2024-02-06T04:18:00Z</dcterms:modified>
</cp:coreProperties>
</file>